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Hess Christopher Travis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35,441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886,919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Hess, Christopher Travis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414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3114</Characters>
  <CharactersWithSpaces>3626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